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0001243792</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PVH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001-07572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6"/>
              </w:rPr>
              <w:t>285 Madison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80" w:type="dxa"/>
            <w:vAlign w:val="bottom"/>
          </w:tcPr>
          <w:p>
            <w:pPr>
              <w:spacing w:after="0"/>
              <w:rPr>
                <w:sz w:val="21"/>
                <w:szCs w:val="21"/>
                <w:color w:val="auto"/>
              </w:rPr>
            </w:pPr>
          </w:p>
        </w:tc>
        <w:tc>
          <w:tcPr>
            <w:tcW w:w="308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80" w:type="dxa"/>
            <w:vAlign w:val="bottom"/>
          </w:tcPr>
          <w:p>
            <w:pPr>
              <w:spacing w:after="0"/>
              <w:rPr>
                <w:sz w:val="13"/>
                <w:szCs w:val="13"/>
                <w:color w:val="auto"/>
              </w:rPr>
            </w:pPr>
          </w:p>
        </w:tc>
        <w:tc>
          <w:tcPr>
            <w:tcW w:w="3080" w:type="dxa"/>
            <w:vAlign w:val="bottom"/>
            <w:vMerge w:val="restart"/>
          </w:tcPr>
          <w:p>
            <w:pPr>
              <w:ind w:left="154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10017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80" w:type="dxa"/>
            <w:vAlign w:val="bottom"/>
          </w:tcPr>
          <w:p>
            <w:pPr>
              <w:spacing w:after="0"/>
              <w:rPr>
                <w:sz w:val="24"/>
                <w:szCs w:val="24"/>
                <w:color w:val="auto"/>
              </w:rPr>
            </w:pP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2123813500</w:t>
            </w:r>
          </w:p>
        </w:tc>
        <w:tc>
          <w:tcPr>
            <w:tcW w:w="0" w:type="dxa"/>
            <w:vAlign w:val="bottom"/>
          </w:tcPr>
          <w:p>
            <w:pPr>
              <w:spacing w:after="0"/>
              <w:rPr>
                <w:sz w:val="1"/>
                <w:szCs w:val="1"/>
                <w:color w:val="auto"/>
              </w:rPr>
            </w:pPr>
          </w:p>
        </w:tc>
      </w:tr>
      <w:tr>
        <w:trPr>
          <w:trHeight w:val="297"/>
        </w:trPr>
        <w:tc>
          <w:tcPr>
            <w:tcW w:w="7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8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Mark Fischer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198000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45811528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Vesting of</w:t>
            </w:r>
          </w:p>
        </w:tc>
        <w:tc>
          <w:tcPr>
            <w:tcW w:w="14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Compensation /</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04/05/2021 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525</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04/05/2021</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2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3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Stock Awards</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2920" w:type="dxa"/>
            <w:vAlign w:val="bottom"/>
          </w:tcPr>
          <w:p>
            <w:pPr>
              <w:ind w:left="1360"/>
              <w:spacing w:after="0" w:line="202" w:lineRule="exact"/>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9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Vesting of</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Compensation /</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rPr>
              <w:t>04/05/2023 Restricted Stock</w:t>
            </w:r>
          </w:p>
        </w:tc>
        <w:tc>
          <w:tcPr>
            <w:tcW w:w="146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2500" w:type="dxa"/>
            <w:vAlign w:val="bottom"/>
          </w:tcPr>
          <w:p>
            <w:pPr>
              <w:ind w:left="1640"/>
              <w:spacing w:after="0" w:line="217" w:lineRule="exact"/>
              <w:rPr>
                <w:sz w:val="20"/>
                <w:szCs w:val="20"/>
                <w:color w:val="auto"/>
              </w:rPr>
            </w:pPr>
            <w:r>
              <w:rPr>
                <w:rFonts w:ascii="Times New Roman" w:cs="Times New Roman" w:eastAsia="Times New Roman" w:hAnsi="Times New Roman"/>
                <w:sz w:val="22"/>
                <w:szCs w:val="22"/>
                <w:color w:val="auto"/>
              </w:rPr>
              <w:t>1675</w:t>
            </w:r>
          </w:p>
        </w:tc>
        <w:tc>
          <w:tcPr>
            <w:tcW w:w="14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04/05/2023</w:t>
            </w: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92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Stock Awards</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29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04/16/2026</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Fischer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2026-04-16T15:33:27Z</dcterms:created>
  <dcterms:modified xsi:type="dcterms:W3CDTF">2026-04-16T15:33:27Z</dcterms:modified>
</cp:coreProperties>
</file>